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1F" w:rsidRDefault="00D810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101F" w:rsidRDefault="00D810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8101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8101F" w:rsidRDefault="00D8101F">
            <w:pPr>
              <w:pStyle w:val="ConsPlusNormal"/>
            </w:pPr>
            <w:r>
              <w:t>23 февраля 1995 года</w:t>
            </w:r>
            <w:bookmarkStart w:id="0" w:name="_GoBack"/>
            <w:bookmarkEnd w:id="0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8101F" w:rsidRDefault="00D8101F">
            <w:pPr>
              <w:pStyle w:val="ConsPlusNormal"/>
              <w:jc w:val="right"/>
            </w:pPr>
            <w:r>
              <w:t>N 26-ФЗ</w:t>
            </w:r>
          </w:p>
        </w:tc>
      </w:tr>
    </w:tbl>
    <w:p w:rsidR="00D8101F" w:rsidRDefault="00D81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01F" w:rsidRDefault="00D8101F">
      <w:pPr>
        <w:pStyle w:val="ConsPlusNormal"/>
        <w:jc w:val="center"/>
      </w:pPr>
    </w:p>
    <w:p w:rsidR="00D8101F" w:rsidRDefault="00D8101F">
      <w:pPr>
        <w:pStyle w:val="ConsPlusTitle"/>
        <w:jc w:val="center"/>
      </w:pPr>
      <w:r>
        <w:t>РОССИЙСКАЯ ФЕДЕРАЦИЯ</w:t>
      </w:r>
    </w:p>
    <w:p w:rsidR="00D8101F" w:rsidRDefault="00D8101F">
      <w:pPr>
        <w:pStyle w:val="ConsPlusTitle"/>
        <w:jc w:val="center"/>
      </w:pPr>
    </w:p>
    <w:p w:rsidR="00D8101F" w:rsidRDefault="00D8101F">
      <w:pPr>
        <w:pStyle w:val="ConsPlusTitle"/>
        <w:jc w:val="center"/>
      </w:pPr>
      <w:r>
        <w:t>ФЕДЕРАЛЬНЫЙ ЗАКОН</w:t>
      </w:r>
    </w:p>
    <w:p w:rsidR="00D8101F" w:rsidRDefault="00D8101F">
      <w:pPr>
        <w:pStyle w:val="ConsPlusTitle"/>
        <w:jc w:val="center"/>
      </w:pPr>
    </w:p>
    <w:p w:rsidR="00D8101F" w:rsidRDefault="00D8101F">
      <w:pPr>
        <w:pStyle w:val="ConsPlusTitle"/>
        <w:jc w:val="center"/>
      </w:pPr>
      <w:r>
        <w:t>О ПРИРОДНЫХ ЛЕЧЕБНЫХ РЕСУРСАХ, ЛЕЧЕБНО-ОЗДОРОВИТЕЛЬНЫХ</w:t>
      </w:r>
    </w:p>
    <w:p w:rsidR="00D8101F" w:rsidRDefault="00D8101F">
      <w:pPr>
        <w:pStyle w:val="ConsPlusTitle"/>
        <w:jc w:val="center"/>
      </w:pPr>
      <w:r>
        <w:t>МЕСТНОСТЯХ И КУРОРТАХ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jc w:val="right"/>
      </w:pPr>
      <w:r>
        <w:t>Принят</w:t>
      </w:r>
    </w:p>
    <w:p w:rsidR="00D8101F" w:rsidRDefault="00D8101F">
      <w:pPr>
        <w:pStyle w:val="ConsPlusNormal"/>
        <w:jc w:val="right"/>
      </w:pPr>
      <w:r>
        <w:t>Государственной Думой</w:t>
      </w:r>
    </w:p>
    <w:p w:rsidR="00D8101F" w:rsidRDefault="00D8101F">
      <w:pPr>
        <w:pStyle w:val="ConsPlusNormal"/>
        <w:jc w:val="right"/>
      </w:pPr>
      <w:r>
        <w:t>27 января 1995 года</w:t>
      </w:r>
    </w:p>
    <w:p w:rsidR="00D8101F" w:rsidRDefault="00D8101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D8101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01F" w:rsidRDefault="00D81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01F" w:rsidRDefault="00D810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D8101F" w:rsidRDefault="00D81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6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7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8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>,</w:t>
            </w:r>
          </w:p>
          <w:p w:rsidR="00D8101F" w:rsidRDefault="00D81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9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D8101F" w:rsidRDefault="00D81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2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3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14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D8101F" w:rsidRDefault="00D81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5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6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101F" w:rsidRDefault="00D8101F">
      <w:pPr>
        <w:pStyle w:val="ConsPlusNormal"/>
        <w:jc w:val="center"/>
      </w:pPr>
    </w:p>
    <w:p w:rsidR="00D8101F" w:rsidRDefault="00D8101F">
      <w:pPr>
        <w:pStyle w:val="ConsPlusNormal"/>
        <w:ind w:firstLine="540"/>
        <w:jc w:val="both"/>
      </w:pPr>
      <w:r>
        <w:t>Природные лечебные ресурсы, лечебно-оздоровительные местности и курорты являются национальным достоянием народов Российской Федерации, предназначены для лечения и отдыха населения и относятся соответственно к особо охраняемым объектам и территориям, имеющим свои особенности в использовании и защите.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Настоящий Федеральный закон определяет принципы государственной политики и регулирует отношения в сфере изучения, использования, развития и охраны природных лечебных ресурсов, лечебно-оздоровительных местностей и курортов на территории Российской Федерации.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jc w:val="center"/>
        <w:outlineLvl w:val="0"/>
      </w:pPr>
      <w:r>
        <w:t>Глава I. ОБЩИЕ ПОЛОЖЕНИЯ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природные лечебные ресурсы - 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 и организации отдыха;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18.07.2011 N 219-ФЗ)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лечебно-оздоровительная местность - территория, обладающая природными лечебными ресурсами и пригодная для организации лечения и профилактики заболеваний, а также для отдыха населения;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курорт - освоенная и используемая в лечебно-профилактических целях особо охраняемая территория, располагающая природными лечебными ресурсами и необходимыми для их эксплуатации зданиями и сооружениями, включая объекты инфраструктуры;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lastRenderedPageBreak/>
        <w:t>курорт федерального значения - освоенная и используемая в лечебно-профилактических целях особо охраняемая территория, находящаяся в установленном порядке в ведении федеральных органов государственной власти;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курорт регионального значения - освоенная и используемая в лечебно-профилактических целях особо охраняемая территория, находящаяся в установленном порядке в ведении органа государственной власти субъекта Российской Федерации;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курорт местного значения - освоенная и используемая в лечебно-профилактических целях особо охраняемая территория, находящаяся в ведении органов местного самоуправления;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курортный регион (район) - территория с компактно расположенными на ней курортами, объединенная общим округом санитарной (горно-санитарной) охраны;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курортное дело - совокупность всех видов научно-практической деятельности по организации и осуществлению лечения и профилактики заболеваний на основе использования природных лечебных ресурсов;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округ санитарной (горно-санитарной) охраны - особо охраняемая территория с установленным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режимом хозяйствования, проживания, природопользования, обеспечивающим защиту и сохранение природных лечебных ресурсов и лечебно-оздоровительной местности с прилегающими к ней участками от загрязнения и преждевременного истощения. Для лечебно-оздоровительных местностей и курортов, где природные лечебные ресурсы относятся к недрам (минеральные воды, лечебные грязи и другие), устанавливаются округа горно-санитарной охраны. В остальных случаях устанавливаются округа санитарной охраны. Внешний контур округа санитарной (горно-санитарной) охраны является границей лечебно-оздоровительной местности, курорта, курортного региона (района);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пользователи - юридические и физические лица, осуществляющие разработку и использование природных лечебных ресурсов на основании лицензии;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технологическая схема разработки и использования природных лечебных ресурсов - проектный документ, устанавливающий технические методы и объемы добычи и использования природных лечебных ресурсов, нормы потерь и способы сохранения и улучшения лечебных свойств указанных ресурсов при эксплуатации;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курортный фонд Российской Федерации - совокупность всех выявленных и учтенных природных лечебных ресурсов, лечебно-оздоровительных местностей, а также курортов и курортных регионов (районов).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природных лечебных ресурсах, лечебно-оздоровительных местностях и курортах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 xml:space="preserve">1. Законодательство о природных лечебных ресурсах, лечебно-оздоровительных местностях и курортах основывается на положениях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2. Законодательство о природных лечебных ресурсах, лечебно-оздоровительных местностях и курортах регулирует отношения, возникающие в связи с использованием и охраной природных </w:t>
      </w:r>
      <w:r>
        <w:lastRenderedPageBreak/>
        <w:t>лечебных ресурсов как в пределах указанных особо охраняемых территорий, так и расположенных вне их границ.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3. Отношения, связанные с использованием и охраной природных ресурсов, не отнесенных к лечебным, регулируются земельным, водным, лесным и иным законодательством о природных ресурсах.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4. Имущественные отношения в области использования и охраны природных лечебных ресурсов, лечебно-оздоровительных местностей и курортов регулируются гражданским законодательством, если иное не установлено федеральным законом.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2.1. Установление лечебных свойств природных лечебных ресурсов и утверждение классификации природных лечебных ресурсов</w:t>
      </w:r>
    </w:p>
    <w:p w:rsidR="00D8101F" w:rsidRDefault="00D8101F">
      <w:pPr>
        <w:pStyle w:val="ConsPlusNormal"/>
        <w:ind w:firstLine="540"/>
        <w:jc w:val="both"/>
      </w:pPr>
      <w:r>
        <w:t xml:space="preserve">(введена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18.07.2011 N 219-ФЗ)</w:t>
      </w:r>
    </w:p>
    <w:p w:rsidR="00D8101F" w:rsidRDefault="00D8101F">
      <w:pPr>
        <w:pStyle w:val="ConsPlusNormal"/>
        <w:ind w:firstLine="540"/>
        <w:jc w:val="both"/>
      </w:pPr>
    </w:p>
    <w:p w:rsidR="00D8101F" w:rsidRDefault="00D8101F">
      <w:pPr>
        <w:pStyle w:val="ConsPlusNormal"/>
        <w:ind w:firstLine="540"/>
        <w:jc w:val="both"/>
      </w:pPr>
      <w:r>
        <w:t>1. Лечебные свойства природных лечебных ресурсов устанавливаются на основании научных исследований, соответствующей многолетней практики.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Классификация природных лечебных ресурсов, медицинские показания и противопоказания к их применению в лечебно-профилактических целях утверждаются уполномоченным Правительством Российской Федерации федеральным органом исполнительной власти.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3. Признание территории лечебно-оздоровительной местностью, курортом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1. Признание территории лечебно-оздоровительной местностью или курортом осуществляется в зависимости от ее значения Правительством Российской Федерации, соответствующим органом исполнительной власти субъекта Российской Федерации или органом местного самоуправления на основании специальных курортологических, гидрогеологических и других исследований.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Курорты и лечебно-оздоровительные местности могут иметь федеральное, региональное или местное значение.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Территория признается лечебно-оздоровительной местностью или курортом федерального значения Правительством Российской Федерации по согласованию с соответствующим органом исполнительной власти субъекта Российской Федерации.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Территория признается лечебно-оздоровительной местностью или курортом регионального значения органом исполнительной власти субъекта Российской Федерации по согласованию с соответствующими федеральными органами исполнительной власти.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Территория признается лечебно-оздоровительной местностью или курортом местного значения в порядке, установленном правовыми актами субъекта Российской Федерации.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3. Порядок и особенности функционирования отдельного курорта определяются положением о данном курорте. В зависимости от значения курорта положение о нем соответственно утверждается уполномоченным Правительством Российской Федерации федеральным органом исполнительной власти либо соответствующим органом исполнительной власти субъекта Российской Федерации.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jc w:val="center"/>
        <w:outlineLvl w:val="0"/>
      </w:pPr>
      <w:r>
        <w:t>Глава II. ПОЛНОМОЧИЯ ПРАВИТЕЛЬСТВА РОССИЙСКОЙ</w:t>
      </w:r>
    </w:p>
    <w:p w:rsidR="00D8101F" w:rsidRDefault="00D8101F">
      <w:pPr>
        <w:pStyle w:val="ConsPlusTitle"/>
        <w:jc w:val="center"/>
      </w:pPr>
      <w:r>
        <w:t>ФЕДЕРАЦИИ, ФЕДЕРАЛЬНЫХ ОРГАНОВ ИСПОЛНИТЕЛЬНОЙ ВЛАСТИ,</w:t>
      </w:r>
    </w:p>
    <w:p w:rsidR="00D8101F" w:rsidRDefault="00D8101F">
      <w:pPr>
        <w:pStyle w:val="ConsPlusTitle"/>
        <w:jc w:val="center"/>
      </w:pPr>
      <w:r>
        <w:t>ОРГАНОВ ИСПОЛНИТЕЛЬНОЙ ВЛАСТИ СУБЪЕКТОВ РОССИЙСКОЙ</w:t>
      </w:r>
    </w:p>
    <w:p w:rsidR="00D8101F" w:rsidRDefault="00D8101F">
      <w:pPr>
        <w:pStyle w:val="ConsPlusTitle"/>
        <w:jc w:val="center"/>
      </w:pPr>
      <w:r>
        <w:t>ФЕДЕРАЦИИ И ОРГАНОВ МЕСТНОГО САМОУПРАВЛЕНИЯ</w:t>
      </w:r>
    </w:p>
    <w:p w:rsidR="00D8101F" w:rsidRDefault="00D8101F">
      <w:pPr>
        <w:pStyle w:val="ConsPlusNormal"/>
        <w:jc w:val="center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4. Полномочия Правительства Российской Федерации</w:t>
      </w:r>
    </w:p>
    <w:p w:rsidR="00D8101F" w:rsidRDefault="00D8101F">
      <w:pPr>
        <w:pStyle w:val="ConsPlusNormal"/>
        <w:ind w:firstLine="540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D8101F" w:rsidRDefault="00D8101F">
      <w:pPr>
        <w:pStyle w:val="ConsPlusNormal"/>
        <w:ind w:firstLine="540"/>
        <w:jc w:val="both"/>
      </w:pPr>
    </w:p>
    <w:p w:rsidR="00D8101F" w:rsidRDefault="00D8101F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сфере санаторно-курортного лечения и отдыха;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устанавливает границы и режим округов санитарной (горно-санитарной) охраны курортов, имеющих федеральное значение;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устанавливает таможенные, инвестиционные льготы, стимулирующие сохранение и развитие курортов;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осуществляет международное сотрудничество в сфере изучения и использования природных лечебных ресурсов, лечебно-оздоровительных местностей, курортов и курортных регионов (районов).</w:t>
      </w:r>
    </w:p>
    <w:p w:rsidR="00D8101F" w:rsidRDefault="00D8101F">
      <w:pPr>
        <w:pStyle w:val="ConsPlusNormal"/>
        <w:ind w:firstLine="540"/>
        <w:jc w:val="both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4.1. Полномочия федеральных органов исполнительной власти</w:t>
      </w:r>
    </w:p>
    <w:p w:rsidR="00D8101F" w:rsidRDefault="00D8101F">
      <w:pPr>
        <w:pStyle w:val="ConsPlusNormal"/>
        <w:ind w:firstLine="540"/>
        <w:jc w:val="both"/>
      </w:pPr>
      <w:r>
        <w:t xml:space="preserve">(введена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23.07.2008 N 160-ФЗ)</w:t>
      </w:r>
    </w:p>
    <w:p w:rsidR="00D8101F" w:rsidRDefault="00D8101F">
      <w:pPr>
        <w:pStyle w:val="ConsPlusNormal"/>
        <w:ind w:firstLine="540"/>
        <w:jc w:val="both"/>
      </w:pPr>
    </w:p>
    <w:p w:rsidR="00D8101F" w:rsidRDefault="00D8101F">
      <w:pPr>
        <w:pStyle w:val="ConsPlusNormal"/>
        <w:ind w:firstLine="540"/>
        <w:jc w:val="both"/>
      </w:pPr>
      <w:r>
        <w:t>Уполномоченный Правительством Российской Федерации федеральный орган исполнительной власти: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устанавливает нормы и правила пользования природными лечебными ресурсами, лечебно-оздоровительными местностями и курортами;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ведет государственный учет курортного фонда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осуществляет государственную экспертизу программ развития курортов и курортных регионов (районов), разведанных запасов природных лечебных ресурсов, имеющих федеральное значение;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утверждает классификацию природных лечебных ресурсов, медицинские показания и противопоказания к их применению в лечебно-профилактических целях.</w:t>
      </w:r>
    </w:p>
    <w:p w:rsidR="00D8101F" w:rsidRDefault="00D8101F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18.07.2011 N 219-ФЗ)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5. Полномочия органов исполнительной власти субъектов Российской Федерации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К полномочиям органов исполнительной власти субъектов Российской Федерации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 относятся: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признание территории лечебно-оздоровительной местностью или курортом регионального значения;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установление границ и режима округов санитарной (горно-санитарной) охраны лечебно-оздоровительных местностей и курортов, имеющих региональное значение;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определение формы и размеров платы за пользование территориями курортов регионального и местного значения в пределах норм, установленных законодательством Российской Федерации и законодательством субъектов Российской Федерации;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регулирование в области использования и охраны курортов, лечебно-оздоровительных местностей и природных лечебных ресурсов, за исключением переданных в ведение Российской Федерации;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lastRenderedPageBreak/>
        <w:t>международное сотрудничество в сфере изучения и использования природных лечебных ресурсов, лечебно-оздоровительных местностей, курортов и курортных регионов (районов);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ведение реестра лечебно-оздоровительных местностей и курортов регионального значения, включая санаторно-курортные организации.</w:t>
      </w:r>
    </w:p>
    <w:p w:rsidR="00D8101F" w:rsidRDefault="00D8101F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6. Полномочия органов местного самоуправления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К полномочиям органов местного самоуправления по регулированию отношений в области функционирования, развития и охраны курортов, лечебно-оздоровительных местностей и природных лечебных ресурсов относятся: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представление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25.06.2012 N 93-ФЗ;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ведение реестра лечебно-оздоровительных местностей и курортов местного значения, включая санаторно-курортные организации.</w:t>
      </w:r>
    </w:p>
    <w:p w:rsidR="00D8101F" w:rsidRDefault="00D8101F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7. Координация деятельности в лечебно-оздоровительных местностях и на курортах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Государственную политику и координацию деятельности в сфере курортного дела и отдыха реализует специально уполномоченный Правительством Российской Федерации федеральный орган, который осуществляет:</w:t>
      </w:r>
    </w:p>
    <w:p w:rsidR="00D8101F" w:rsidRDefault="00D8101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ведение государственного реестра</w:t>
        </w:r>
      </w:hyperlink>
      <w:r>
        <w:t xml:space="preserve"> курортного фонда Российской Федерации;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разработку и координацию федеральных программ развития курортов;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организацию научных исследований в целях расширения курортного фонда Российской Федерации и повышения эффективности его использования;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подготовку кадров в сфере курортного лечения;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25.06.2012 N 93-ФЗ.</w:t>
      </w:r>
    </w:p>
    <w:p w:rsidR="00D8101F" w:rsidRDefault="00D8101F">
      <w:pPr>
        <w:pStyle w:val="ConsPlusNormal"/>
        <w:ind w:firstLine="540"/>
        <w:jc w:val="both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8. 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 в области использования и охраны природных лечебных ресурсов, лечебно-оздоровительных местностей и курортов определяется настоящим Федеральным законом, договорами о разграничении предметов ведения и полномочий.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jc w:val="center"/>
        <w:outlineLvl w:val="0"/>
      </w:pPr>
      <w:r>
        <w:lastRenderedPageBreak/>
        <w:t>Глава III. ОСОБЕННОСТИ ИСПОЛЬЗОВАНИЯ ПРИРОДНЫХ</w:t>
      </w:r>
    </w:p>
    <w:p w:rsidR="00D8101F" w:rsidRDefault="00D8101F">
      <w:pPr>
        <w:pStyle w:val="ConsPlusTitle"/>
        <w:jc w:val="center"/>
      </w:pPr>
      <w:r>
        <w:t>ЛЕЧЕБНЫХ РЕСУРСОВ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9. Право государственной собственности на природные лечебные ресурсы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1. Природные лечебные ресурсы являются государственной собственностью.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Они могут принадлежать на праве собственности Российской Федерации (федеральная собственность) либо принадлежать на праве собственности субъектам Российской Федерации (собственность субъекта Российской Федерации).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Вопросы владения, пользования и распоряжения природными лечебными ресурсами находятся в совместном ведении Российской Федерации и субъектов Российской Федерации.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3. От имени Российской Федерации и субъектов Российской Федерации права собственника осуществляют указанные в настоящем Федеральном законе органы государственной власти в рамках их компетенции, установленной нормативными правовыми актами, определяющими статус этих органов.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4. Содержание права государственной собственности на природные лечебные ресурсы определяется федеральным законом на основании Гражданского </w:t>
      </w:r>
      <w:hyperlink r:id="rId39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10. Предоставление природных лечебных ресурсов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1. Природные лечебные ресурсы предоставляются юридическим и физическим лицам для лечения и профилактики заболеваний, а также в целях отдыха. Минеральные воды могут использоваться также для промышленного розлива.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Предоставление природных лечебных ресурсов для целей, не предусмотренных настоящим Федеральным законом, как правило, не допускается. Правительство Российской Федерации в исключительных случаях при наличии положительного заключения экологической и санитарно-эпидемиологической экспертизы разрешает использование природных лечебных ресурсов для целей, не связанных с лечением, профилактикой и отдыхом населения, если это не повлечет ущерба для курортно-рекреационного потенциала соответствующих территорий.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3. Природные лечебные ресурсы предоставляются на основании лицензий в порядке, определенном Правительством Российской Федерации.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11. Разработка месторождений минеральных вод и лечебных грязей и использование других природных лечебных ресурсов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1. Месторождения минеральных вод, лечебных грязей и других природных лечебных ресурсов разрабатываются в соответствии с лицензией. На курортах, в курортных регионах (районах) разработка природных лечебных ресурсов осуществляется специализированными гидрогеологическими предприятиями и организациями, имеющими лицензии на этот вид деятельности.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Объемы добываемых минеральных вод, лечебных грязей, а также других полезных ископаемых, отнесенных к категории природных лечебных ресурсов, лимитируются утвержденными по промышленным категориям запасами и сроками их эксплуатации. Технические методы, применяемые при эксплуатации указанных природных лечебных ресурсов, основываются на технологических схемах их разработки. Качество природных лечебных ресурсов регламентируется специальными медицинскими заключениями, определяющими кондиционное содержание полезных и вредных для человека компонентов.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lastRenderedPageBreak/>
        <w:t>3. Технология добычи, подготовки и использования минеральных вод, лечебных грязей, а также других полезных ископаемых, отнесенных к категории природных лечебных ресурсов, должна гарантировать защиту месторождений от преждевременного истощения и загрязнения и защиту полезных ископаемых от утраты лечебных свойств.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4. Природные лечебные ресурсы используются в лечебных целях в соответствии с условиями лицензий, предоставляемых на каждый вид такой деятельности.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12. Прекращение, приостановление и ограничение права пользования природными лечебными ресурсами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1. В случае нарушения установленных правил использования природных лечебных ресурсов право пользования природными лечебными ресурсами может быть прекращено, приостановлено или ограничено в установленном законом порядке.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Прекращение, приостановление и ограничение права пользования природными лечебными ресурсами не освобождает виновных лиц от иных видов ответственности, предусмотренных законодательством.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jc w:val="center"/>
        <w:outlineLvl w:val="0"/>
      </w:pPr>
      <w:r>
        <w:t>Глава IV. ЭКОНОМИЧЕСКОЕ РЕГУЛИРОВАНИЕ В СФЕРЕ</w:t>
      </w:r>
    </w:p>
    <w:p w:rsidR="00D8101F" w:rsidRDefault="00D8101F">
      <w:pPr>
        <w:pStyle w:val="ConsPlusTitle"/>
        <w:jc w:val="center"/>
      </w:pPr>
      <w:r>
        <w:t>КУРОРТНОГО ЛЕЧЕНИЯ И ОТДЫХА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13. Поддержка развития курортов в Российской Федерации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101F" w:rsidRDefault="00D8101F">
      <w:pPr>
        <w:pStyle w:val="ConsPlusNormal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D8101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01F" w:rsidRDefault="00D810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101F" w:rsidRDefault="00D8101F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эксперимента по развитию курортной инфраструктуры в Республике Крым, Алтайском крае, Краснодарском крае и Ставропольском крае см. 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29.07.2017 N 214-ФЗ.</w:t>
            </w:r>
          </w:p>
        </w:tc>
      </w:tr>
    </w:tbl>
    <w:p w:rsidR="00D8101F" w:rsidRDefault="00D8101F">
      <w:pPr>
        <w:pStyle w:val="ConsPlusNormal"/>
        <w:spacing w:before="280"/>
        <w:ind w:firstLine="540"/>
        <w:jc w:val="both"/>
      </w:pPr>
      <w:r>
        <w:t>1. Поддержка развития курортов федерального значения является расходным обязательством Российской Федерации.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Поддержка развития курортов регионального значения является расходным обязательством субъектов Российской Федерации.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Поддержка развития курортов местного значения является расходным обязательством поселений и городских округов.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Поддержка развития курортов может осуществляться из других не запрещенных законодательством Российской Федерации источников.</w:t>
      </w:r>
    </w:p>
    <w:p w:rsidR="00D8101F" w:rsidRDefault="00D8101F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18.07.2011 N 219-ФЗ)</w:t>
      </w:r>
    </w:p>
    <w:p w:rsidR="00D8101F" w:rsidRDefault="00D8101F">
      <w:pPr>
        <w:pStyle w:val="ConsPlusNormal"/>
        <w:jc w:val="both"/>
      </w:pPr>
      <w:r>
        <w:t xml:space="preserve">(п. 1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Координацию и обеспечение выполнения федеральных программ развития курортов осуществляет специально уполномоченный Правительством Российской Федерации федеральный орган.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14. Имущество санаторно-курортных организаций и порядок его использования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 xml:space="preserve">1. Санаторно-курортным организациям для осуществления лечебно-профилактической </w:t>
      </w:r>
      <w:r>
        <w:lastRenderedPageBreak/>
        <w:t>деятельности и организации отдыха населения предоставляются в соответствии с требованиями законодательства о природных ресурсах земельные участки и иные природные ресурсы.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Застройка земель лечебно-оздоровительных местностей и курортов осуществляется с соблюдением правил, установленных законодательством для проведения соответствующих работ на указанных особо охраняемых территориях.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3. Санаторно-курортные организации используют здания, строения и иное имущество исключительно в целях лечения, профилактики заболеваний и отдыха населения, если иное не следует из федерального закона.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15. Статус санаторно-курортных организаций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 xml:space="preserve">1. Санаторно-курортные организации, осуществляющие лечебный процесс, имеют статус лечебно-профилактических организаций и функционируют на основании предоставленной в соответствии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лицензии на осуществление медицинской деятельности.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Реорганизация санаторно-курортных организаций осуществляется с сохранением ими своей лечебно-оздоровительной специализации.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jc w:val="center"/>
        <w:outlineLvl w:val="0"/>
      </w:pPr>
      <w:r>
        <w:t>Глава V. САНИТАРНАЯ (ГОРНО-САНИТАРНАЯ) ОХРАНА ПРИРОДНЫХ</w:t>
      </w:r>
    </w:p>
    <w:p w:rsidR="00D8101F" w:rsidRDefault="00D8101F">
      <w:pPr>
        <w:pStyle w:val="ConsPlusTitle"/>
        <w:jc w:val="center"/>
      </w:pPr>
      <w:r>
        <w:t>ЛЕЧЕБНЫХ РЕСУРСОВ, ЛЕЧЕБНО-ОЗДОРОВИТЕЛЬНЫХ</w:t>
      </w:r>
    </w:p>
    <w:p w:rsidR="00D8101F" w:rsidRDefault="00D8101F">
      <w:pPr>
        <w:pStyle w:val="ConsPlusTitle"/>
        <w:jc w:val="center"/>
      </w:pPr>
      <w:r>
        <w:t>МЕСТНОСТЕЙ И КУРОРТОВ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16. Организация санитарной (горно-санитарной) охраны природных лечебных ресурсов, лечебно-оздоровительных местностей и курортов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1. Природные лечебные ресурсы, лечебно-оздоровительные местности, а также курорты и их земли являются соответственно особо охраняемыми объектами и территориями. Их охрана осуществляется посредством установления округов санитарной (горно-санитарной) охраны.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Границы и режим округов санитарной (горно-санитарной) охраны, установленные для лечебно-оздоровительных местностей и курортов федерального значения, утверждаются Правительством Российской Федерации, а для лечебно-оздоровительных местностей и курортов регионального и местного значения - исполнительными органами государственной власти субъектов Российской Федерации.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3. В составе округа санитарной (горно-санитарной) охраны выделяется до трех зон.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На территории первой зоны запрещаются проживание и все виды хозяйственной деятельности, за исключением работ,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На территории второй зоны запрещаются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среду, природные лечебные ресурсы и приводящих к их истощению.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На территории третьей зоны вводятся ограничения на размещение промышленных и </w:t>
      </w:r>
      <w:r>
        <w:lastRenderedPageBreak/>
        <w:t>сельскохозяйственных организаций и сооружений, а также на осуществление хозяйственной деятельности, сопровождающейся загрязнением окружающей среды, природных лечебных ресурсов и их истощением.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4. Обеспечение установленного режима санитарной (горно-санитарной) охраны осуществляется: в первой зоне - пользователями, во второй и третьей зонах - пользователями, землепользователями, землевладельцами, арендаторами, собственниками земельных участков и проживающими в этих зонах гражданами.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5. Санитарно-оздоровительные мероприятия и ликвидация очагов загрязнения в округах санитарной (горно-санитарной) охраны осуществляются за счет средств пользователей, землепользователей, землевладельцев, арендаторов, собственников земельных участков и граждан, нарушивших режим санитарной (горно-санитарной) охраны.</w:t>
      </w:r>
    </w:p>
    <w:p w:rsidR="00D8101F" w:rsidRDefault="00D8101F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6. Утратил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25.06.2012 N 93-ФЗ.</w:t>
      </w:r>
    </w:p>
    <w:p w:rsidR="00D8101F" w:rsidRDefault="00D8101F">
      <w:pPr>
        <w:pStyle w:val="ConsPlusNormal"/>
        <w:ind w:firstLine="540"/>
        <w:jc w:val="both"/>
      </w:pPr>
    </w:p>
    <w:p w:rsidR="00D8101F" w:rsidRDefault="00D8101F">
      <w:pPr>
        <w:pStyle w:val="ConsPlusTitle"/>
        <w:jc w:val="center"/>
        <w:outlineLvl w:val="0"/>
      </w:pPr>
      <w:r>
        <w:t>Глава VI. РАЗРЕШЕНИЕ СПОРОВ В ОБЛАСТИ</w:t>
      </w:r>
    </w:p>
    <w:p w:rsidR="00D8101F" w:rsidRDefault="00D8101F">
      <w:pPr>
        <w:pStyle w:val="ConsPlusTitle"/>
        <w:jc w:val="center"/>
      </w:pPr>
      <w:r>
        <w:t>ИСПОЛЬЗОВАНИЯ И ОХРАНЫ ПРИРОДНЫХ ЛЕЧЕБНЫХ РЕСУРСОВ,</w:t>
      </w:r>
    </w:p>
    <w:p w:rsidR="00D8101F" w:rsidRDefault="00D8101F">
      <w:pPr>
        <w:pStyle w:val="ConsPlusTitle"/>
        <w:jc w:val="center"/>
      </w:pPr>
      <w:r>
        <w:t>ЛЕЧЕБНО-ОЗДОРОВИТЕЛЬНЫХ МЕСТНОСТЕЙ И КУРОРТОВ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17. Разрешение споров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1. Споры в области использования и охраны природных лечебных ресурсов, лечебно-оздоровительных местностей и курортов, а также имущественные споры, связанные с возмещением вреда, причиненного природным лечебным ресурсам, лечебно-оздоровительным местностям и курортам, а также здоровью человека, подлежат рассмотрению в судебном порядке.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Экономические споры и споры в сфере управления разрешаются арбитражным судом в соответствии с арбитражно-процессуальным законодательством.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3. По соглашению сторон экономические споры между организациями, являющимися юридическими лицами, и гражданами - предпринимателями могут решаться третейским судом.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18. Разрешение международных споров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Международные споры в области использования и охраны природных лечебных ресурсов, лечебно-оздоровительных местностей и курортов Российской Федерации разрешаются в порядке, установленном в соответствии с законодательством Российской Федерации, за исключениями, установленными международными договорами Российской Федерации.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D8101F" w:rsidRDefault="00D8101F">
      <w:pPr>
        <w:pStyle w:val="ConsPlusTitle"/>
        <w:jc w:val="center"/>
      </w:pPr>
      <w:r>
        <w:t>НАСТОЯЩЕГО ФЕДЕРАЛЬНОГО ЗАКОНА. ГОСУДАРСТВЕННЫЙ НАДЗОР</w:t>
      </w:r>
    </w:p>
    <w:p w:rsidR="00D8101F" w:rsidRDefault="00D8101F">
      <w:pPr>
        <w:pStyle w:val="ConsPlusTitle"/>
        <w:jc w:val="center"/>
      </w:pPr>
      <w:r>
        <w:t>И МУНИЦИПАЛЬНЫЙ КОНТРОЛЬ В ОБЛАСТИ ОБЕСПЕЧЕНИЯ САНИТАРНОЙ</w:t>
      </w:r>
    </w:p>
    <w:p w:rsidR="00D8101F" w:rsidRDefault="00D8101F">
      <w:pPr>
        <w:pStyle w:val="ConsPlusTitle"/>
        <w:jc w:val="center"/>
      </w:pPr>
      <w:r>
        <w:t>(ГОРНО-САНИТАРНОЙ) ОХРАНЫ ПРИРОДНЫХ ЛЕЧЕБНЫХ РЕСУРСОВ,</w:t>
      </w:r>
    </w:p>
    <w:p w:rsidR="00D8101F" w:rsidRDefault="00D8101F">
      <w:pPr>
        <w:pStyle w:val="ConsPlusTitle"/>
        <w:jc w:val="center"/>
      </w:pPr>
      <w:r>
        <w:t>ЛЕЧЕБНО-ОЗДОРОВИТЕЛЬНЫХ МЕСТНОСТЕЙ И КУРОРТОВ</w:t>
      </w:r>
    </w:p>
    <w:p w:rsidR="00D8101F" w:rsidRDefault="00D8101F">
      <w:pPr>
        <w:pStyle w:val="ConsPlusNormal"/>
        <w:jc w:val="center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19. Виды ответственности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За нарушения настоящего Федерального закона устанавливается дисциплинарная, материальная, гражданско-правовая, административная и уголовная ответственность в соответствии с законодательством Российской Федерации.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20. Государственный надзор и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</w:t>
      </w:r>
    </w:p>
    <w:p w:rsidR="00D8101F" w:rsidRDefault="00D8101F">
      <w:pPr>
        <w:pStyle w:val="ConsPlusNormal"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D8101F" w:rsidRDefault="00D8101F">
      <w:pPr>
        <w:pStyle w:val="ConsPlusNormal"/>
        <w:ind w:firstLine="540"/>
        <w:jc w:val="both"/>
      </w:pPr>
    </w:p>
    <w:p w:rsidR="00D8101F" w:rsidRDefault="00D8101F">
      <w:pPr>
        <w:pStyle w:val="ConsPlusNormal"/>
        <w:ind w:firstLine="540"/>
        <w:jc w:val="both"/>
      </w:pPr>
      <w:r>
        <w:t xml:space="preserve">1. Государственный надзор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в пределах своей компетенции государственного надзора в области охраны и использования особо охраняемых природных территорий соответственно федерального и регионального значения, а также уполномоченным федеральным органом исполнительной власти при осуществлении федерального государственного санитарно-эпидемиологического надзора в соответствии с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органами местного самоуправления при осуществлении в пределах своей компетенции муниципального контроля в области охраны и использования особо охраняемых природных территорий местного значения в соответствии с законодательством Российской Федерации.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jc w:val="center"/>
        <w:outlineLvl w:val="0"/>
      </w:pPr>
      <w:r>
        <w:t>Глава VIII. МЕЖДУНАРОДНЫЕ ДОГОВОРЫ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21. Международные договоры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1</w:t>
        </w:r>
      </w:hyperlink>
      <w:r>
        <w:t>. Если международным договором Российской Федерации в области рационального использования и охраны природных лечебных ресурсов, лечебно-оздоровительных местностей и курортов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60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D8101F" w:rsidRDefault="00D8101F">
      <w:pPr>
        <w:pStyle w:val="ConsPlusNormal"/>
        <w:jc w:val="both"/>
      </w:pPr>
      <w:r>
        <w:t xml:space="preserve">(п. 2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jc w:val="center"/>
        <w:outlineLvl w:val="0"/>
      </w:pPr>
      <w:r>
        <w:t>Глава IX. ЗАКЛЮЧИТЕЛЬНЫЕ ПОЛОЖЕНИЯ</w:t>
      </w:r>
    </w:p>
    <w:p w:rsidR="00D8101F" w:rsidRDefault="00D8101F">
      <w:pPr>
        <w:pStyle w:val="ConsPlusNormal"/>
      </w:pPr>
    </w:p>
    <w:p w:rsidR="00D8101F" w:rsidRDefault="00D8101F">
      <w:pPr>
        <w:pStyle w:val="ConsPlusTitle"/>
        <w:ind w:firstLine="540"/>
        <w:jc w:val="both"/>
        <w:outlineLvl w:val="1"/>
      </w:pPr>
      <w:r>
        <w:t>Статья 22. Заключительные положения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2. Поручить Правительству Российской Федерации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>3. Утвержденные до вступления в силу настоящего Федерального закона округа санитарной охраны курортов, использующих природные лечебные ресурсы, относящиеся к недрам, и месторождений природных лечебных ресурсов считать округами горно-санитарной охраны.</w:t>
      </w:r>
    </w:p>
    <w:p w:rsidR="00D8101F" w:rsidRDefault="00D8101F">
      <w:pPr>
        <w:pStyle w:val="ConsPlusNormal"/>
        <w:spacing w:before="220"/>
        <w:ind w:firstLine="540"/>
        <w:jc w:val="both"/>
      </w:pPr>
      <w:r>
        <w:t xml:space="preserve">4. Отношения в сфере использования лечебно-оздоровительных местностей и курортов регулируются в соответствии с настоящим Федеральным законом, если иное не предусмотрено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</w:t>
      </w:r>
      <w:r>
        <w:lastRenderedPageBreak/>
        <w:t>Сочи как горноклиматического курорта и внесении изменений в отдельные законодательные акты Российской Федерации".</w:t>
      </w:r>
    </w:p>
    <w:p w:rsidR="00D8101F" w:rsidRDefault="00D8101F">
      <w:pPr>
        <w:pStyle w:val="ConsPlusNormal"/>
        <w:jc w:val="both"/>
      </w:pPr>
      <w:r>
        <w:t xml:space="preserve">(п. 4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  <w:jc w:val="right"/>
      </w:pPr>
      <w:r>
        <w:t>Президент</w:t>
      </w:r>
    </w:p>
    <w:p w:rsidR="00D8101F" w:rsidRDefault="00D8101F">
      <w:pPr>
        <w:pStyle w:val="ConsPlusNormal"/>
        <w:jc w:val="right"/>
      </w:pPr>
      <w:r>
        <w:t>Российской Федерации</w:t>
      </w:r>
    </w:p>
    <w:p w:rsidR="00D8101F" w:rsidRDefault="00D8101F">
      <w:pPr>
        <w:pStyle w:val="ConsPlusNormal"/>
        <w:jc w:val="right"/>
      </w:pPr>
      <w:r>
        <w:t>Б.ЕЛЬЦИН</w:t>
      </w:r>
    </w:p>
    <w:p w:rsidR="00D8101F" w:rsidRDefault="00D8101F">
      <w:pPr>
        <w:pStyle w:val="ConsPlusNormal"/>
      </w:pPr>
      <w:r>
        <w:t>Москва, Кремль</w:t>
      </w:r>
    </w:p>
    <w:p w:rsidR="00D8101F" w:rsidRDefault="00D8101F">
      <w:pPr>
        <w:pStyle w:val="ConsPlusNormal"/>
        <w:spacing w:before="220"/>
      </w:pPr>
      <w:r>
        <w:t>23 февраля 1995 года</w:t>
      </w:r>
    </w:p>
    <w:p w:rsidR="00D8101F" w:rsidRDefault="00D8101F">
      <w:pPr>
        <w:pStyle w:val="ConsPlusNormal"/>
        <w:spacing w:before="220"/>
      </w:pPr>
      <w:r>
        <w:t>N 26-ФЗ</w:t>
      </w:r>
    </w:p>
    <w:p w:rsidR="00D8101F" w:rsidRDefault="00D8101F">
      <w:pPr>
        <w:pStyle w:val="ConsPlusNormal"/>
      </w:pPr>
    </w:p>
    <w:p w:rsidR="00D8101F" w:rsidRDefault="00D8101F">
      <w:pPr>
        <w:pStyle w:val="ConsPlusNormal"/>
      </w:pPr>
    </w:p>
    <w:p w:rsidR="00D8101F" w:rsidRDefault="00D81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0EB" w:rsidRDefault="006400EB"/>
    <w:sectPr w:rsidR="006400EB" w:rsidSect="00C25B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F"/>
    <w:rsid w:val="002C6C34"/>
    <w:rsid w:val="006400EB"/>
    <w:rsid w:val="00D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973465-AAD9-4BAA-85B2-60F9D30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1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1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3F2204D53A30845C15242D36F16BE6ACA5316BCB44C16E1CB8681037D387B940193F7D17AC7E0E48A0C1DF389EA9D1E3A88516967271EFS9aAN" TargetMode="External"/><Relationship Id="rId18" Type="http://schemas.openxmlformats.org/officeDocument/2006/relationships/hyperlink" Target="consultantplus://offline/ref=593F2204D53A30845C15242D36F16BE6ACA5316BCB44C16E1CB8681037D387B940193F7D17AC7E0E4BA0C1DF389EA9D1E3A88516967271EFS9aAN" TargetMode="External"/><Relationship Id="rId26" Type="http://schemas.openxmlformats.org/officeDocument/2006/relationships/hyperlink" Target="consultantplus://offline/ref=593F2204D53A30845C15242D36F16BE6ACA23F63CE4CC16E1CB8681037D387B940193F7D17AC7F0C49A0C1DF389EA9D1E3A88516967271EFS9aAN" TargetMode="External"/><Relationship Id="rId39" Type="http://schemas.openxmlformats.org/officeDocument/2006/relationships/hyperlink" Target="consultantplus://offline/ref=593F2204D53A30845C15242D36F16BE6AEA33F6ACE45C16E1CB8681037D387B940193F7D17AD7F0B4CA0C1DF389EA9D1E3A88516967271EFS9aAN" TargetMode="External"/><Relationship Id="rId21" Type="http://schemas.openxmlformats.org/officeDocument/2006/relationships/hyperlink" Target="consultantplus://offline/ref=593F2204D53A30845C15242D36F16BE6ACA23F63CE4CC16E1CB8681037D387B940193F7D17AC7F0D40A0C1DF389EA9D1E3A88516967271EFS9aAN" TargetMode="External"/><Relationship Id="rId34" Type="http://schemas.openxmlformats.org/officeDocument/2006/relationships/hyperlink" Target="consultantplus://offline/ref=593F2204D53A30845C15242D36F16BE6ACAC3461CB43C16E1CB8681037D387B940193F7D17AC7E0C49A0C1DF389EA9D1E3A88516967271EFS9aAN" TargetMode="External"/><Relationship Id="rId42" Type="http://schemas.openxmlformats.org/officeDocument/2006/relationships/hyperlink" Target="consultantplus://offline/ref=593F2204D53A30845C15242D36F16BE6AEA33665C946C16E1CB8681037D387B95219677117A5600F4DB5978E7ESCaAN" TargetMode="External"/><Relationship Id="rId47" Type="http://schemas.openxmlformats.org/officeDocument/2006/relationships/hyperlink" Target="consultantplus://offline/ref=593F2204D53A30845C15242D36F16BE6AEA13162CA4CC16E1CB8681037D387B940193F7D17AC7F0B4FA0C1DF389EA9D1E3A88516967271EFS9aAN" TargetMode="External"/><Relationship Id="rId50" Type="http://schemas.openxmlformats.org/officeDocument/2006/relationships/hyperlink" Target="consultantplus://offline/ref=593F2204D53A30845C15242D36F16BE6AEA4376ACE43C16E1CB8681037D387B940193F7D17AC7E0749A0C1DF389EA9D1E3A88516967271EFS9aAN" TargetMode="External"/><Relationship Id="rId55" Type="http://schemas.openxmlformats.org/officeDocument/2006/relationships/hyperlink" Target="consultantplus://offline/ref=593F2204D53A30845C15242D36F16BE6ACAC3461CB43C16E1CB8681037D387B940193F7D17AC7E0C4AA0C1DF389EA9D1E3A88516967271EFS9aAN" TargetMode="External"/><Relationship Id="rId63" Type="http://schemas.openxmlformats.org/officeDocument/2006/relationships/hyperlink" Target="consultantplus://offline/ref=593F2204D53A30845C15242D36F16BE6ACAC3760C540C16E1CB8681037D387B940193F7D17AC7E0E4DA0C1DF389EA9D1E3A88516967271EFS9aAN" TargetMode="External"/><Relationship Id="rId7" Type="http://schemas.openxmlformats.org/officeDocument/2006/relationships/hyperlink" Target="consultantplus://offline/ref=593F2204D53A30845C15242D36F16BE6AFA43665CC46C16E1CB8681037D387B940193F7D17AC7C0B40A0C1DF389EA9D1E3A88516967271EFS9a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3F2204D53A30845C15242D36F16BE6AEA33762C443C16E1CB8681037D387B940193F7D17AC7E094EA0C1DF389EA9D1E3A88516967271EFS9aAN" TargetMode="External"/><Relationship Id="rId20" Type="http://schemas.openxmlformats.org/officeDocument/2006/relationships/hyperlink" Target="consultantplus://offline/ref=593F2204D53A30845C15242D36F16BE6ACA23F63CE4CC16E1CB8681037D387B940193F7D17AC7F0D40A0C1DF389EA9D1E3A88516967271EFS9aAN" TargetMode="External"/><Relationship Id="rId29" Type="http://schemas.openxmlformats.org/officeDocument/2006/relationships/hyperlink" Target="consultantplus://offline/ref=593F2204D53A30845C15242D36F16BE6AFAC3167CC40C16E1CB8681037D387B940193F7D17AC7F0D49A0C1DF389EA9D1E3A88516967271EFS9aAN" TargetMode="External"/><Relationship Id="rId41" Type="http://schemas.openxmlformats.org/officeDocument/2006/relationships/hyperlink" Target="consultantplus://offline/ref=593F2204D53A30845C15242D36F16BE6AEA43667CD43C16E1CB8681037D387B940193F7D17AE7D0F4EA0C1DF389EA9D1E3A88516967271EFS9aAN" TargetMode="External"/><Relationship Id="rId54" Type="http://schemas.openxmlformats.org/officeDocument/2006/relationships/hyperlink" Target="consultantplus://offline/ref=593F2204D53A30845C15242D36F16BE6ACAC3461CB43C16E1CB8681037D387B940193F7D17AC7E0C4BA0C1DF389EA9D1E3A88516967271EFS9aAN" TargetMode="External"/><Relationship Id="rId62" Type="http://schemas.openxmlformats.org/officeDocument/2006/relationships/hyperlink" Target="consultantplus://offline/ref=593F2204D53A30845C15242D36F16BE6AFA53760CF43C16E1CB8681037D387B95219677117A5600F4DB5978E7ESCa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F2204D53A30845C15242D36F16BE6AFA43661CC42C16E1CB8681037D387B940193F7D17AC7F0C4AA0C1DF389EA9D1E3A88516967271EFS9aAN" TargetMode="External"/><Relationship Id="rId11" Type="http://schemas.openxmlformats.org/officeDocument/2006/relationships/hyperlink" Target="consultantplus://offline/ref=593F2204D53A30845C15242D36F16BE6AEA4376ACE43C16E1CB8681037D387B940193F7D17AC7E0840A0C1DF389EA9D1E3A88516967271EFS9aAN" TargetMode="External"/><Relationship Id="rId24" Type="http://schemas.openxmlformats.org/officeDocument/2006/relationships/hyperlink" Target="consultantplus://offline/ref=593F2204D53A30845C15242D36F16BE6ACA23F63CE4CC16E1CB8681037D387B940193F7D17AC7F0D40A0C1DF389EA9D1E3A88516967271EFS9aAN" TargetMode="External"/><Relationship Id="rId32" Type="http://schemas.openxmlformats.org/officeDocument/2006/relationships/hyperlink" Target="consultantplus://offline/ref=593F2204D53A30845C15242D36F16BE6ACA5316BCB44C16E1CB8681037D387B940193F7D17AC7E0E4EA0C1DF389EA9D1E3A88516967271EFS9aAN" TargetMode="External"/><Relationship Id="rId37" Type="http://schemas.openxmlformats.org/officeDocument/2006/relationships/hyperlink" Target="consultantplus://offline/ref=593F2204D53A30845C15242D36F16BE6ACAC3461CB43C16E1CB8681037D387B940193F7D17AC7E0C48A0C1DF389EA9D1E3A88516967271EFS9aAN" TargetMode="External"/><Relationship Id="rId40" Type="http://schemas.openxmlformats.org/officeDocument/2006/relationships/hyperlink" Target="consultantplus://offline/ref=593F2204D53A30845C15242D36F16BE6AFA43661CC42C16E1CB8681037D387B940193F7D17AC7F0C4AA0C1DF389EA9D1E3A88516967271EFS9aAN" TargetMode="External"/><Relationship Id="rId45" Type="http://schemas.openxmlformats.org/officeDocument/2006/relationships/hyperlink" Target="consultantplus://offline/ref=593F2204D53A30845C15242D36F16BE6AEA43667CD43C16E1CB8681037D387B940193F7D17AE7D0E4AA0C1DF389EA9D1E3A88516967271EFS9aAN" TargetMode="External"/><Relationship Id="rId53" Type="http://schemas.openxmlformats.org/officeDocument/2006/relationships/hyperlink" Target="consultantplus://offline/ref=593F2204D53A30845C15242D36F16BE6ACA23F63CE4CC16E1CB8681037D387B940193F7D17AC7F0C4CA0C1DF389EA9D1E3A88516967271EFS9aAN" TargetMode="External"/><Relationship Id="rId58" Type="http://schemas.openxmlformats.org/officeDocument/2006/relationships/hyperlink" Target="consultantplus://offline/ref=593F2204D53A30845C15242D36F16BE6AEA33762C443C16E1CB8681037D387B940193F7D17AC7E0941A0C1DF389EA9D1E3A88516967271EFS9aAN" TargetMode="External"/><Relationship Id="rId5" Type="http://schemas.openxmlformats.org/officeDocument/2006/relationships/hyperlink" Target="consultantplus://offline/ref=593F2204D53A30845C15242D36F16BE6AEA43667CD43C16E1CB8681037D387B940193F7D17AE7D0F4DA0C1DF389EA9D1E3A88516967271EFS9aAN" TargetMode="External"/><Relationship Id="rId15" Type="http://schemas.openxmlformats.org/officeDocument/2006/relationships/hyperlink" Target="consultantplus://offline/ref=593F2204D53A30845C15242D36F16BE6ACA23F63CE4CC16E1CB8681037D387B940193F7D17AC7F0D4EA0C1DF389EA9D1E3A88516967271EFS9aAN" TargetMode="External"/><Relationship Id="rId23" Type="http://schemas.openxmlformats.org/officeDocument/2006/relationships/hyperlink" Target="consultantplus://offline/ref=593F2204D53A30845C15242D36F16BE6ACA03066CF46C16E1CB8681037D387B940193F7D17AC7E0F41A0C1DF389EA9D1E3A88516967271EFS9aAN" TargetMode="External"/><Relationship Id="rId28" Type="http://schemas.openxmlformats.org/officeDocument/2006/relationships/hyperlink" Target="consultantplus://offline/ref=593F2204D53A30845C15242D36F16BE6AFAC3167CC40C16E1CB8681037D387B940193F7D17AC7F0E40A0C1DF389EA9D1E3A88516967271EFS9aAN" TargetMode="External"/><Relationship Id="rId36" Type="http://schemas.openxmlformats.org/officeDocument/2006/relationships/hyperlink" Target="consultantplus://offline/ref=593F2204D53A30845C15242D36F16BE6A5A23560C84F9C6414E1641230DCD8AE4750337C17AC7F0F42FFC4CA29C6A4D8F4B6810C8A7073SEaCN" TargetMode="External"/><Relationship Id="rId49" Type="http://schemas.openxmlformats.org/officeDocument/2006/relationships/hyperlink" Target="consultantplus://offline/ref=593F2204D53A30845C15242D36F16BE6ACA23F63CE4CC16E1CB8681037D387B940193F7D17AC7F0C4AA0C1DF389EA9D1E3A88516967271EFS9aAN" TargetMode="External"/><Relationship Id="rId57" Type="http://schemas.openxmlformats.org/officeDocument/2006/relationships/hyperlink" Target="consultantplus://offline/ref=593F2204D53A30845C15242D36F16BE6AEA13063C943C16E1CB8681037D387B940193F7D14A8755B18EFC0837CC2BAD1EEA887128AS7a1N" TargetMode="External"/><Relationship Id="rId61" Type="http://schemas.openxmlformats.org/officeDocument/2006/relationships/hyperlink" Target="consultantplus://offline/ref=593F2204D53A30845C15242D36F16BE6AEA33762C443C16E1CB8681037D387B940193F7D17AC7E0940A0C1DF389EA9D1E3A88516967271EFS9aAN" TargetMode="External"/><Relationship Id="rId10" Type="http://schemas.openxmlformats.org/officeDocument/2006/relationships/hyperlink" Target="consultantplus://offline/ref=593F2204D53A30845C15242D36F16BE6AFAC3167CC40C16E1CB8681037D387B940193F7D17AC7F0E41A0C1DF389EA9D1E3A88516967271EFS9aAN" TargetMode="External"/><Relationship Id="rId19" Type="http://schemas.openxmlformats.org/officeDocument/2006/relationships/hyperlink" Target="consultantplus://offline/ref=593F2204D53A30845C15242D36F16BE6ACA23F63CE4CC16E1CB8681037D387B940193F7D17AC7F0D40A0C1DF389EA9D1E3A88516967271EFS9aAN" TargetMode="External"/><Relationship Id="rId31" Type="http://schemas.openxmlformats.org/officeDocument/2006/relationships/hyperlink" Target="consultantplus://offline/ref=593F2204D53A30845C15242D36F16BE6AFAC3167CC40C16E1CB8681037D387B940193F7D17AC7F0D41A0C1DF389EA9D1E3A88516967271EFS9aAN" TargetMode="External"/><Relationship Id="rId44" Type="http://schemas.openxmlformats.org/officeDocument/2006/relationships/hyperlink" Target="consultantplus://offline/ref=593F2204D53A30845C15242D36F16BE6AEA43667CD43C16E1CB8681037D387B940193F7D17AE7D0F40A0C1DF389EA9D1E3A88516967271EFS9aAN" TargetMode="External"/><Relationship Id="rId52" Type="http://schemas.openxmlformats.org/officeDocument/2006/relationships/hyperlink" Target="consultantplus://offline/ref=593F2204D53A30845C15242D36F16BE6ACA23F63CE4CC16E1CB8681037D387B940193F7D17AC7F0C4DA0C1DF389EA9D1E3A88516967271EFS9aAN" TargetMode="External"/><Relationship Id="rId60" Type="http://schemas.openxmlformats.org/officeDocument/2006/relationships/hyperlink" Target="consultantplus://offline/ref=593F2204D53A30845C15242D36F16BE6AEA23061CC46C16E1CB8681037D387B940193F7D17AC760E4EA0C1DF389EA9D1E3A88516967271EFS9aAN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3F2204D53A30845C15242D36F16BE6ACA53464CB46C16E1CB8681037D387B940193F7D17AC7E0E48A0C1DF389EA9D1E3A88516967271EFS9aAN" TargetMode="External"/><Relationship Id="rId14" Type="http://schemas.openxmlformats.org/officeDocument/2006/relationships/hyperlink" Target="consultantplus://offline/ref=593F2204D53A30845C15242D36F16BE6ACAC3461CB43C16E1CB8681037D387B940193F7D17AC7E0D40A0C1DF389EA9D1E3A88516967271EFS9aAN" TargetMode="External"/><Relationship Id="rId22" Type="http://schemas.openxmlformats.org/officeDocument/2006/relationships/hyperlink" Target="consultantplus://offline/ref=593F2204D53A30845C15242D36F16BE6ACA23F63CE4CC16E1CB8681037D387B940193F7D17AC7F0D40A0C1DF389EA9D1E3A88516967271EFS9aAN" TargetMode="External"/><Relationship Id="rId27" Type="http://schemas.openxmlformats.org/officeDocument/2006/relationships/hyperlink" Target="consultantplus://offline/ref=593F2204D53A30845C15242D36F16BE6ACA5316BCB44C16E1CB8681037D387B940193F7D17AC7E0E4AA0C1DF389EA9D1E3A88516967271EFS9aAN" TargetMode="External"/><Relationship Id="rId30" Type="http://schemas.openxmlformats.org/officeDocument/2006/relationships/hyperlink" Target="consultantplus://offline/ref=593F2204D53A30845C15242D36F16BE6AFAC3167CC40C16E1CB8681037D387B940193F7D17AC7F0D48A0C1DF389EA9D1E3A88516967271EFS9aAN" TargetMode="External"/><Relationship Id="rId35" Type="http://schemas.openxmlformats.org/officeDocument/2006/relationships/hyperlink" Target="consultantplus://offline/ref=593F2204D53A30845C15242D36F16BE6ACAC3461CA44C16E1CB8681037D387B940193F7D17AC7A0F4EA0C1DF389EA9D1E3A88516967271EFS9aAN" TargetMode="External"/><Relationship Id="rId43" Type="http://schemas.openxmlformats.org/officeDocument/2006/relationships/hyperlink" Target="consultantplus://offline/ref=593F2204D53A30845C15242D36F16BE6ACA5316BCB44C16E1CB8681037D387B940193F7D17AC7E0E40A0C1DF389EA9D1E3A88516967271EFS9aAN" TargetMode="External"/><Relationship Id="rId48" Type="http://schemas.openxmlformats.org/officeDocument/2006/relationships/hyperlink" Target="consultantplus://offline/ref=593F2204D53A30845C15242D36F16BE6ACA53464CB46C16E1CB8681037D387B940193F7D17AC7E0E48A0C1DF389EA9D1E3A88516967271EFS9aAN" TargetMode="External"/><Relationship Id="rId56" Type="http://schemas.openxmlformats.org/officeDocument/2006/relationships/hyperlink" Target="consultantplus://offline/ref=593F2204D53A30845C15242D36F16BE6ACAC3461CB43C16E1CB8681037D387B940193F7D17AC7E0C4CA0C1DF389EA9D1E3A88516967271EFS9aA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93F2204D53A30845C15242D36F16BE6ACAC3461CA44C16E1CB8681037D387B940193F7D17AC7A0F4AA0C1DF389EA9D1E3A88516967271EFS9aAN" TargetMode="External"/><Relationship Id="rId51" Type="http://schemas.openxmlformats.org/officeDocument/2006/relationships/hyperlink" Target="consultantplus://offline/ref=593F2204D53A30845C15242D36F16BE6AEA4376ACE43C16E1CB8681037D387B940193F7D17AC7E0748A0C1DF389EA9D1E3A88516967271EFS9a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3F2204D53A30845C15242D36F16BE6ACAC3760C540C16E1CB8681037D387B940193F7D17AC7E0E4DA0C1DF389EA9D1E3A88516967271EFS9aAN" TargetMode="External"/><Relationship Id="rId17" Type="http://schemas.openxmlformats.org/officeDocument/2006/relationships/hyperlink" Target="consultantplus://offline/ref=593F2204D53A30845C15242D36F16BE6ACA23F63CE4CC16E1CB8681037D387B940193F7D17AC7F0D41A0C1DF389EA9D1E3A88516967271EFS9aAN" TargetMode="External"/><Relationship Id="rId25" Type="http://schemas.openxmlformats.org/officeDocument/2006/relationships/hyperlink" Target="consultantplus://offline/ref=593F2204D53A30845C15242D36F16BE6AFAC3067C612966C4DED66153F83CFA90E5C327C15A477041DFAD1DB71CBADCFEAB29B108872S7a0N" TargetMode="External"/><Relationship Id="rId33" Type="http://schemas.openxmlformats.org/officeDocument/2006/relationships/hyperlink" Target="consultantplus://offline/ref=593F2204D53A30845C15242D36F16BE6ACAC3461CA44C16E1CB8681037D387B940193F7D17AC7A0F4CA0C1DF389EA9D1E3A88516967271EFS9aAN" TargetMode="External"/><Relationship Id="rId38" Type="http://schemas.openxmlformats.org/officeDocument/2006/relationships/hyperlink" Target="consultantplus://offline/ref=593F2204D53A30845C15242D36F16BE6AEA43667CD43C16E1CB8681037D387B940193F7D17AE7D0F4CA0C1DF389EA9D1E3A88516967271EFS9aAN" TargetMode="External"/><Relationship Id="rId46" Type="http://schemas.openxmlformats.org/officeDocument/2006/relationships/hyperlink" Target="consultantplus://offline/ref=593F2204D53A30845C15242D36F16BE6ACA23F63CE4CC16E1CB8681037D387B940193F7D17AC7F0C48A0C1DF389EA9D1E3A88516967271EFS9aAN" TargetMode="External"/><Relationship Id="rId59" Type="http://schemas.openxmlformats.org/officeDocument/2006/relationships/hyperlink" Target="consultantplus://offline/ref=593F2204D53A30845C15242D36F16BE6AFAC3067C612966C4DED66153F83DDA95650327509AC7A114BAB97S8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2021-04-09T13:26:00Z</dcterms:created>
  <dcterms:modified xsi:type="dcterms:W3CDTF">2021-04-09T13:26:00Z</dcterms:modified>
</cp:coreProperties>
</file>